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="240" w:lineRule="auto"/>
        <w:ind w:left="0" w:firstLine="0"/>
        <w:jc w:val="center"/>
        <w:rPr>
          <w:rFonts w:ascii="Lobster" w:cs="Lobster" w:eastAsia="Lobster" w:hAnsi="Lobster"/>
          <w:sz w:val="60"/>
          <w:szCs w:val="60"/>
        </w:rPr>
      </w:pPr>
      <w:bookmarkStart w:colFirst="0" w:colLast="0" w:name="_w5qqk7szn4j9" w:id="0"/>
      <w:bookmarkEnd w:id="0"/>
      <w:r w:rsidDel="00000000" w:rsidR="00000000" w:rsidRPr="00000000">
        <w:rPr>
          <w:rFonts w:ascii="Lobster" w:cs="Lobster" w:eastAsia="Lobster" w:hAnsi="Lobster"/>
          <w:sz w:val="60"/>
          <w:szCs w:val="60"/>
          <w:rtl w:val="0"/>
        </w:rPr>
        <w:t xml:space="preserve">Personal Manifesto</w:t>
      </w:r>
    </w:p>
    <w:p w:rsidR="00000000" w:rsidDel="00000000" w:rsidP="00000000" w:rsidRDefault="00000000" w:rsidRPr="00000000" w14:paraId="00000002">
      <w:pPr>
        <w:spacing w:before="0" w:line="252.0000000000000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52.00000000000003" w:lineRule="auto"/>
        <w:ind w:firstLine="72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My own personal wellness is a priority. My ability to transform my patients' lives depends on the relentless pursuit of my own personal purpose and wellbeing, so that I may live into my highest potential and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serve from a place of strength, vitality, empowerment, and love. </w:t>
      </w:r>
    </w:p>
    <w:p w:rsidR="00000000" w:rsidDel="00000000" w:rsidP="00000000" w:rsidRDefault="00000000" w:rsidRPr="00000000" w14:paraId="00000004">
      <w:pPr>
        <w:spacing w:before="0" w:line="252.00000000000003" w:lineRule="auto"/>
        <w:ind w:firstLine="72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I believe that my patient is the expert of their own life, and is a fully integrated being of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 mind, body, and spirit.</w:t>
      </w: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i w:val="1"/>
          <w:sz w:val="32"/>
          <w:szCs w:val="32"/>
          <w:rtl w:val="0"/>
        </w:rPr>
        <w:t xml:space="preserve">I will guide them to discover their innate truth, wisdom, power, and capacity to heal,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so that they may live vibrantly and die peacefully.</w:t>
      </w:r>
    </w:p>
    <w:p w:rsidR="00000000" w:rsidDel="00000000" w:rsidP="00000000" w:rsidRDefault="00000000" w:rsidRPr="00000000" w14:paraId="00000005">
      <w:pPr>
        <w:spacing w:before="0" w:line="252.00000000000003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  <w:t xml:space="preserve">My role is to serve the wellbeing of myself and my patients to my highest capacities, resources, faculties, and knowledge. </w:t>
      </w:r>
    </w:p>
    <w:p w:rsidR="00000000" w:rsidDel="00000000" w:rsidP="00000000" w:rsidRDefault="00000000" w:rsidRPr="00000000" w14:paraId="00000006">
      <w:pPr>
        <w:spacing w:before="0" w:line="252.00000000000003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  <w:t xml:space="preserve">I will not withhold truths from my patients for the sake of a customer satisfaction ranking. When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I come from a place of service for their highest state of wellbeing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, I can trust myself fully to speak my intuitive truth, knowing that patient satisfaction is an inevitable result of my compassion, honesty, and skill.</w:t>
      </w:r>
    </w:p>
    <w:p w:rsidR="00000000" w:rsidDel="00000000" w:rsidP="00000000" w:rsidRDefault="00000000" w:rsidRPr="00000000" w14:paraId="00000007">
      <w:pPr>
        <w:spacing w:before="0" w:line="252.00000000000003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  <w:t xml:space="preserve">I will challenge my patients stories and help them become aware of the vast array of possibilities in which they can choose to live their life. </w:t>
      </w:r>
    </w:p>
    <w:p w:rsidR="00000000" w:rsidDel="00000000" w:rsidP="00000000" w:rsidRDefault="00000000" w:rsidRPr="00000000" w14:paraId="00000008">
      <w:pPr>
        <w:spacing w:before="0" w:line="252.00000000000003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I will always support my patients to reach their healing potential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, striving to uncover their strength, resilience, and capability. I will meet them exactly where they are on their journey,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and partner with them to craft an inspiring vision for their future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, however long or short that may be. </w:t>
      </w:r>
    </w:p>
    <w:p w:rsidR="00000000" w:rsidDel="00000000" w:rsidP="00000000" w:rsidRDefault="00000000" w:rsidRPr="00000000" w14:paraId="00000009">
      <w:pPr>
        <w:spacing w:before="0" w:line="252.00000000000003" w:lineRule="auto"/>
        <w:rPr>
          <w:rFonts w:ascii="Oswald" w:cs="Oswald" w:eastAsia="Oswald" w:hAnsi="Oswald"/>
          <w:i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rtl w:val="0"/>
        </w:rPr>
        <w:tab/>
      </w:r>
      <w:r w:rsidDel="00000000" w:rsidR="00000000" w:rsidRPr="00000000">
        <w:rPr>
          <w:rFonts w:ascii="Oswald" w:cs="Oswald" w:eastAsia="Oswald" w:hAnsi="Oswald"/>
          <w:i w:val="1"/>
          <w:sz w:val="32"/>
          <w:szCs w:val="32"/>
          <w:rtl w:val="0"/>
        </w:rPr>
        <w:t xml:space="preserve">I will see potential and power, not disease and dependence. I will recognize my patients as completely whole and fully alive, not as a problem to be fixed. </w:t>
      </w:r>
    </w:p>
    <w:p w:rsidR="00000000" w:rsidDel="00000000" w:rsidP="00000000" w:rsidRDefault="00000000" w:rsidRPr="00000000" w14:paraId="0000000A">
      <w:pPr>
        <w:spacing w:before="0" w:line="252.00000000000003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rtl w:val="0"/>
        </w:rPr>
        <w:tab/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I will promote lifestyle design, connection, mindfulness, and plant-based nutrition as the evidence of the resultant healing is </w:t>
      </w: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undeniable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before="0" w:line="252.00000000000003" w:lineRule="auto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  <w:t xml:space="preserve">I will seek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deep, lasting transformations in my patients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and will NOT settle for the quick fix.</w:t>
      </w:r>
    </w:p>
    <w:p w:rsidR="00000000" w:rsidDel="00000000" w:rsidP="00000000" w:rsidRDefault="00000000" w:rsidRPr="00000000" w14:paraId="0000000C">
      <w:pPr>
        <w:spacing w:before="0" w:line="252.00000000000003" w:lineRule="auto"/>
        <w:ind w:firstLine="720"/>
        <w:rPr>
          <w:rFonts w:ascii="Oswald" w:cs="Oswald" w:eastAsia="Oswald" w:hAnsi="Oswald"/>
          <w:i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i w:val="1"/>
          <w:sz w:val="32"/>
          <w:szCs w:val="32"/>
          <w:rtl w:val="0"/>
        </w:rPr>
        <w:t xml:space="preserve">I commit to being an agent of change and a leader, inspiring and inviting others to live into their full potential, so they may heal themselves, their communities, and the world around them.</w:t>
      </w:r>
    </w:p>
    <w:sectPr>
      <w:headerReference r:id="rId6" w:type="default"/>
      <w:head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1838325</wp:posOffset>
          </wp:positionH>
          <wp:positionV relativeFrom="paragraph">
            <wp:posOffset>19050</wp:posOffset>
          </wp:positionV>
          <wp:extent cx="2114550" cy="91440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079" l="0" r="0" t="7964"/>
                  <a:stretch>
                    <a:fillRect/>
                  </a:stretch>
                </pic:blipFill>
                <pic:spPr>
                  <a:xfrm>
                    <a:off x="0" y="0"/>
                    <a:ext cx="211455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